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800" w:firstLineChars="200"/>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金华技师学院挂职锻炼总结</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sz w:val="28"/>
          <w:szCs w:val="28"/>
        </w:rPr>
      </w:pPr>
      <w:r>
        <w:rPr>
          <w:rFonts w:hint="eastAsia"/>
          <w:sz w:val="28"/>
          <w:szCs w:val="28"/>
        </w:rPr>
        <w:t>蒋宇杰</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为增强我院师资队伍的建设，提高教师的教学水平，在台州技师学院的安排下我有幸的去了金华技师学院为期一年的挂职锻炼实践中。虽然这一年的实践很短暂，但对我个人却产生了深远的影响。挂职锻炼给予我的那份收获、那份激励、那份思考。将永远激励我以更积极的心态投入到以后的工作和生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金华技师学院（金华市高级技工学院）创办于1979年，是一所以培养高级技能人才为主，学历教育、职业培训、技能鉴定、就业指导等为一体的全日制公办学校。学院占地215亩，建筑面积15.86万平方米，其中实训实验场所拥有近3万平方米，分为八大实训中心，四个系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在学院一年的时间里，通过平时收集与调研了解到有关学生管理的一下几方面内容。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德育工作方面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ascii="楷体" w:hAnsi="楷体" w:eastAsia="楷体" w:cs="楷体"/>
          <w:sz w:val="28"/>
          <w:szCs w:val="28"/>
        </w:rPr>
        <w:t>（1）统筹规划，完善德育制度体质。</w:t>
      </w:r>
      <w:r>
        <w:rPr>
          <w:rFonts w:hint="eastAsia"/>
          <w:sz w:val="28"/>
          <w:szCs w:val="28"/>
        </w:rPr>
        <w:t>成立以党委书记为组长的思想政治教育工作小组，整合资源，明确分工。出台德育工作制度，制定分层次德育教育大纲，形成“一二三四五”德育工作体系，构建“教书育人、服务育人、制度育人、环境育人”工作制度。</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所谓“一二三四五”德育工作体系就是紧紧围绕一个目标、充分利用两个课堂、有效实现三个结合：抓起始教育（每学期的始业教育），抓主题教育（每周的班会课），抓常规教育（学生的日常生活规范）；循序遵循四个原则：政治方向与言传身教相结合、严格要求与尊重学生相结合、集体教育与个别教育相结合、正面教育与因材施教相结合。着力培养学生的五种能力：自律能力、学习能力、创新能力、交际能力、就业能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ascii="楷体" w:hAnsi="楷体" w:eastAsia="楷体" w:cs="楷体"/>
          <w:sz w:val="28"/>
          <w:szCs w:val="28"/>
        </w:rPr>
        <w:t>（2）完善“三位一体”家校联动机制。</w:t>
      </w:r>
      <w:r>
        <w:rPr>
          <w:rFonts w:hint="eastAsia"/>
          <w:sz w:val="28"/>
          <w:szCs w:val="28"/>
        </w:rPr>
        <w:t>成立院、系两级家长委员会，提升家长在家庭教育的参与度，家校联合教育的融合度；根据每学年、学期的教学要求，召开年级、专业学生家长委员会，增进学校与家长之间的相互沟通和了解，更好的发挥家长作用，规范、协调家长参与学校管理和监督工作，促进家校的沟通、联动；建立班级微信、QQ群，平时不定期对学生进行家访、电访。</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ascii="楷体" w:hAnsi="楷体" w:eastAsia="楷体" w:cs="楷体"/>
          <w:sz w:val="28"/>
          <w:szCs w:val="28"/>
        </w:rPr>
        <w:t>（3）建立五大活动平台</w:t>
      </w:r>
      <w:r>
        <w:rPr>
          <w:rFonts w:hint="eastAsia" w:ascii="楷体" w:hAnsi="楷体" w:eastAsia="楷体" w:cs="楷体"/>
          <w:sz w:val="28"/>
          <w:szCs w:val="28"/>
          <w:lang w:val="en-US" w:eastAsia="zh-CN"/>
        </w:rPr>
        <w:t>:</w:t>
      </w:r>
      <w:r>
        <w:rPr>
          <w:rFonts w:hint="eastAsia" w:ascii="楷体" w:hAnsi="楷体" w:eastAsia="楷体" w:cs="楷体"/>
          <w:sz w:val="28"/>
          <w:szCs w:val="28"/>
        </w:rPr>
        <w:t>传统文化培训平台、7S管理平台、三自教育平台（自我教育、自我管理、自我服务）、校园活动平台、健康教育平台。</w:t>
      </w:r>
      <w:r>
        <w:rPr>
          <w:rFonts w:hint="eastAsia"/>
          <w:sz w:val="28"/>
          <w:szCs w:val="28"/>
        </w:rPr>
        <w:t>通过这些平台的建立，在丰富学生课余生活，给学生一个展现自我的平台，以健康向上、丰富多彩的中学生文化活动为载体，全面活跃中学生校园文化生活，提高中学生综合素质，展现学院的新风貌、新气象，激励学生争做优秀学生，营造良好的学院文化氛围，推动精神文明建设向更高的层次发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ascii="楷体" w:hAnsi="楷体" w:eastAsia="楷体" w:cs="楷体"/>
          <w:sz w:val="28"/>
          <w:szCs w:val="28"/>
        </w:rPr>
        <w:t>（4）自主管理，让学生全程全时段参与。</w:t>
      </w:r>
      <w:r>
        <w:rPr>
          <w:rFonts w:hint="eastAsia"/>
          <w:sz w:val="28"/>
          <w:szCs w:val="28"/>
        </w:rPr>
        <w:t>通过军学结合、日常管理、志愿护校等多方面管理一同进行，促进了优生的培养，使学院秩序得到提高。在学院里还建立了各式各样的社团组织，并组建了社团联合会、积极开展社团活动，大力倡导青年志愿者活动，弘扬中华民族团结有爱、助人为乐、见义勇为、尊老爱幼、尊师重教的传统美德。</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教学模式方面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ascii="楷体" w:hAnsi="楷体" w:eastAsia="楷体" w:cs="楷体"/>
          <w:sz w:val="28"/>
          <w:szCs w:val="28"/>
        </w:rPr>
        <w:t>（1）创新人才培养模式。</w:t>
      </w:r>
      <w:r>
        <w:rPr>
          <w:rFonts w:hint="eastAsia"/>
          <w:sz w:val="28"/>
          <w:szCs w:val="28"/>
        </w:rPr>
        <w:t>借助项目建设，通过广泛的企业调研、数据分析、专家论证在该院形成了基于“工学结合、校企合作”各具专业特色的人才培养模式。如在模具制造技术专业实施“1+1+X”人才培养模式；“电器技术专业推行”理实一体、模拟实训、工学结合、顶岗实习“人才培养模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ascii="楷体" w:hAnsi="楷体" w:eastAsia="楷体" w:cs="楷体"/>
          <w:sz w:val="28"/>
          <w:szCs w:val="28"/>
        </w:rPr>
        <w:t>（2）开展有效的教学活动。</w:t>
      </w:r>
      <w:r>
        <w:rPr>
          <w:sz w:val="28"/>
          <w:szCs w:val="28"/>
        </w:rPr>
        <w:t>所谓有效</w:t>
      </w:r>
      <w:r>
        <w:rPr>
          <w:rFonts w:hint="eastAsia"/>
          <w:sz w:val="28"/>
          <w:szCs w:val="28"/>
        </w:rPr>
        <w:t>“有效教学”一个是教学内容有效，第二个是教学方法有效，第三个是教学效果有效，“有效教学”的载体是“睿智课堂”，即在课堂上不设定固定的流程和形式。“睿智课堂”的三个标准：教学内容是实在的，教学过程是愉快的，教学结果是有效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ascii="楷体" w:hAnsi="楷体" w:eastAsia="楷体" w:cs="楷体"/>
          <w:sz w:val="28"/>
          <w:szCs w:val="28"/>
        </w:rPr>
        <w:t>（3）一体化教学的改革</w:t>
      </w:r>
      <w:r>
        <w:rPr>
          <w:rFonts w:hint="eastAsia" w:ascii="楷体" w:hAnsi="楷体" w:eastAsia="楷体" w:cs="楷体"/>
          <w:sz w:val="28"/>
          <w:szCs w:val="28"/>
          <w:lang w:eastAsia="zh-CN"/>
        </w:rPr>
        <w:t>。</w:t>
      </w:r>
      <w:r>
        <w:rPr>
          <w:rFonts w:hint="eastAsia"/>
          <w:sz w:val="28"/>
          <w:szCs w:val="28"/>
        </w:rPr>
        <w:t>在常规教学方法上，主张“教、学、做合一”，即“事情怎样</w:t>
      </w:r>
      <w:bookmarkStart w:id="0" w:name="_GoBack"/>
      <w:bookmarkEnd w:id="0"/>
      <w:r>
        <w:rPr>
          <w:rFonts w:hint="eastAsia"/>
          <w:sz w:val="28"/>
          <w:szCs w:val="28"/>
        </w:rPr>
        <w:t>做就怎样学，怎样学就怎样教”。而“教学做一体化”的教学模式中突出学生自主学习能力和解决实际问题能力的培养，在实践教学中又突出以学生“做”为主的项目任务驱动模式，运用多种教学方法相结合帮助学生学的好，做的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ascii="楷体" w:hAnsi="楷体" w:eastAsia="楷体" w:cs="楷体"/>
          <w:sz w:val="28"/>
          <w:szCs w:val="28"/>
        </w:rPr>
        <w:t>（4）积极参加各类技能竞赛。</w:t>
      </w:r>
      <w:r>
        <w:rPr>
          <w:rFonts w:hint="eastAsia"/>
          <w:sz w:val="28"/>
          <w:szCs w:val="28"/>
        </w:rPr>
        <w:t>在日常教学过程中注重与大赛项目的融合，通过汲取技能大赛内容和标准对原有的课程及教学内容进行改造，提炼、转化为教学内容，构建专业特色的项目化课程体系。在该院提出了赛促学风建设、以赛促工作规范、以赛促素质提高、以比赛促进人才成长的战略目标；建立了制度保障、人力保障、财务保障三方面保障；开展了专业基础测试、专业技能测试、集训面试、全面综合测试四个阶段选才；实施论要素、技能要素、心理要素、体能要素、进度要素五要素全训法。通过这一系列的措施奠定了培养学生进行大赛的基础也构建了专业特色的项目化课程体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我作为专职教师，在金华技师学院上课之余随堂听课，取长补短，提高自己的教学能力、丰富自己的教学方法，还特意去听取了该院教师一体化课程的公开课，为自己今后在学院担任一体化教学改革和教学打下了一定的基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通过一年的挂职锻炼，本人开阔了视野，学习了那边先进的教学模式；随堂听课的经历提高了我的教学能力；使我开阔了视野，开拓了思路。让我对教学模式有了更多的体验与实践，对学生的日常管理也有了一个全面的了解。让我在工作中得到了实践，在实践中得到了学习，在学习中得到了提高，使我体会很深，受益匪浅。</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最后，感谢学院领导给我这样的挂职锻炼机会，这将是我人生道路上的一次重要收获，我将利用这次访学收获，更好地为我院的发展贡献自己的力量。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26E"/>
    <w:rsid w:val="0016726E"/>
    <w:rsid w:val="0058586A"/>
    <w:rsid w:val="16556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GhostXp3.Com</Company>
  <Pages>2</Pages>
  <Words>319</Words>
  <Characters>1822</Characters>
  <Lines>15</Lines>
  <Paragraphs>4</Paragraphs>
  <TotalTime>198</TotalTime>
  <ScaleCrop>false</ScaleCrop>
  <LinksUpToDate>false</LinksUpToDate>
  <CharactersWithSpaces>2137</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2020-07-09T06:30:00Z</dcterms:created>
  <dc:creator>lenovo</dc:creator>
  <cp:lastModifiedBy>Administrator</cp:lastModifiedBy>
  <dcterms:modified xsi:type="dcterms:W3CDTF">2020-07-14T02:22:31Z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