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bCs/>
          <w:sz w:val="28"/>
          <w:szCs w:val="28"/>
        </w:rPr>
        <w:t>附件1</w:t>
      </w:r>
    </w:p>
    <w:p>
      <w:pPr>
        <w:spacing w:line="500" w:lineRule="exact"/>
        <w:ind w:firstLine="585"/>
        <w:jc w:val="center"/>
        <w:rPr>
          <w:rFonts w:ascii="方正小标宋简体" w:eastAsia="方正小标宋简体" w:cs="仿宋_GB2312"/>
          <w:bCs/>
          <w:sz w:val="36"/>
          <w:szCs w:val="36"/>
        </w:rPr>
      </w:pPr>
      <w:r>
        <w:rPr>
          <w:rFonts w:hint="eastAsia" w:ascii="方正小标宋简体" w:eastAsia="方正小标宋简体" w:cs="仿宋_GB2312"/>
          <w:bCs/>
          <w:sz w:val="36"/>
          <w:szCs w:val="36"/>
        </w:rPr>
        <w:t>全省技工院校第四届学生数学素养知识竞赛</w:t>
      </w:r>
    </w:p>
    <w:p>
      <w:pPr>
        <w:spacing w:line="500" w:lineRule="exact"/>
        <w:ind w:firstLine="585"/>
        <w:jc w:val="center"/>
        <w:rPr>
          <w:rFonts w:ascii="方正小标宋简体" w:eastAsia="方正小标宋简体" w:cs="仿宋_GB2312"/>
          <w:bCs/>
          <w:sz w:val="36"/>
          <w:szCs w:val="36"/>
        </w:rPr>
      </w:pPr>
      <w:r>
        <w:rPr>
          <w:rFonts w:hint="eastAsia" w:ascii="方正小标宋简体" w:eastAsia="方正小标宋简体" w:cs="仿宋_GB2312"/>
          <w:bCs/>
          <w:sz w:val="36"/>
          <w:szCs w:val="36"/>
        </w:rPr>
        <w:t>各校初赛参赛人数名额</w:t>
      </w:r>
    </w:p>
    <w:p>
      <w:pPr>
        <w:spacing w:line="500" w:lineRule="exact"/>
        <w:ind w:firstLine="585"/>
        <w:jc w:val="center"/>
        <w:rPr>
          <w:rFonts w:ascii="方正小标宋简体" w:eastAsia="方正小标宋简体" w:cs="仿宋_GB2312"/>
          <w:sz w:val="36"/>
          <w:szCs w:val="36"/>
        </w:rPr>
      </w:pPr>
    </w:p>
    <w:tbl>
      <w:tblPr>
        <w:tblStyle w:val="4"/>
        <w:tblW w:w="95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73"/>
        <w:gridCol w:w="1920"/>
        <w:gridCol w:w="3119"/>
        <w:gridCol w:w="170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浙江公路技师学院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48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湖州交通技师学院（筹）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浙江建设技师学院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63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嘉兴技师学院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61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杭州第一技师学院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46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平湖高级技工学校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56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杭州轻工技师学院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39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海盐县技工学校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24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49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海宁技师学院（筹）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杭州汽车高级技工学校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24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桐乡技师学院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43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杭州市第一机械技工学校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绍兴技师学院（筹）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杭州市第二机械技工学校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诸暨技师学院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杭州西子机电技术学校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柯桥区技工学校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杭州萧山技师学院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41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上虞区技工学校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16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浙江医药技术学校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29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嵊州市技工学校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建德市工业技术学校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35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新昌技师学院（筹）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杭州市富阳区技工学校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15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浙江交通技师学院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68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杭州市临安区技工学校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10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浙江省机电技师学院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杭州现代技工学校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17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金华市技师学院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61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浙江商业技师学院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36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永康五金技师学院（筹）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51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宁波技师学院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45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金华市建设技工学校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宁波第二技师学院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53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金华商业技工学校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宁波市交通技工学校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48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兰溪市技工学校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宁波黄泰技工学校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26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衢州市技师学院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余姚技师学院（筹）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24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江山技工学校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29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慈溪技师学院（筹）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45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开化县技工学校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奉化技工学校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12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舟山技师学院（筹）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58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宁波北仑弘途技工学校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33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台州技工学校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象山港高级技工学校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29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黄岩工业技工学校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14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宁海县技工学校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28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浙江吉利技师学院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浙江工贸技师学院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23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临海市技工学校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44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温州技师学院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65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三门技师学院（筹）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55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泰顺县技工学校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9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台州技师学院（筹）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53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湖州市技师学院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27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台州第一技师学院（筹）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37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长兴技师学院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45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玉环县技工学校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12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安吉高级技工学校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44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丽水市技工学校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30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湖州工程技师学院（筹）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58 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龙泉青瓷宝剑技师学院（筹）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66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7B"/>
    <w:rsid w:val="00380E7B"/>
    <w:rsid w:val="00AC1ACF"/>
    <w:rsid w:val="00C9758E"/>
    <w:rsid w:val="00F43117"/>
    <w:rsid w:val="18B0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138</Words>
  <Characters>793</Characters>
  <Lines>6</Lines>
  <Paragraphs>1</Paragraphs>
  <TotalTime>0</TotalTime>
  <ScaleCrop>false</ScaleCrop>
  <LinksUpToDate>false</LinksUpToDate>
  <CharactersWithSpaces>930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2019-03-28T10:50:00Z</dcterms:created>
  <dc:creator>AutoBVT</dc:creator>
  <cp:lastModifiedBy>Administrator</cp:lastModifiedBy>
  <dcterms:modified xsi:type="dcterms:W3CDTF">2019-03-29T09:02:40Z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